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2C" w:rsidRPr="009E2002" w:rsidRDefault="00252A2C" w:rsidP="00252A2C">
      <w:pPr>
        <w:spacing w:before="80" w:after="80"/>
        <w:jc w:val="center"/>
        <w:rPr>
          <w:sz w:val="26"/>
          <w:szCs w:val="26"/>
        </w:rPr>
      </w:pPr>
      <w:r w:rsidRPr="009E2002">
        <w:rPr>
          <w:sz w:val="26"/>
          <w:szCs w:val="26"/>
        </w:rPr>
        <w:t>Comunicato</w:t>
      </w:r>
    </w:p>
    <w:p w:rsidR="00252A2C" w:rsidRDefault="00252A2C" w:rsidP="00252A2C">
      <w:pPr>
        <w:jc w:val="center"/>
        <w:rPr>
          <w:b/>
          <w:i/>
          <w:sz w:val="26"/>
          <w:szCs w:val="26"/>
        </w:rPr>
      </w:pPr>
    </w:p>
    <w:p w:rsidR="00252A2C" w:rsidRPr="006072D8" w:rsidRDefault="00252A2C" w:rsidP="00252A2C">
      <w:pPr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Gal</w:t>
      </w:r>
      <w:proofErr w:type="spellEnd"/>
      <w:r>
        <w:rPr>
          <w:b/>
          <w:i/>
          <w:sz w:val="26"/>
          <w:szCs w:val="26"/>
        </w:rPr>
        <w:t xml:space="preserve"> “Serre Calabresi”, presentazione dei disciplinari di quattro prodotti tipici</w:t>
      </w:r>
    </w:p>
    <w:p w:rsidR="00252A2C" w:rsidRDefault="00252A2C" w:rsidP="00252A2C">
      <w:pPr>
        <w:jc w:val="both"/>
        <w:rPr>
          <w:sz w:val="26"/>
          <w:szCs w:val="26"/>
        </w:rPr>
      </w:pPr>
    </w:p>
    <w:p w:rsidR="00252A2C" w:rsidRDefault="00252A2C" w:rsidP="00252A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Nell’ambito del progetto “Terre di Calabria”, finalizzato alla promozione </w:t>
      </w:r>
      <w:r w:rsidRPr="008F3331">
        <w:rPr>
          <w:sz w:val="26"/>
          <w:szCs w:val="26"/>
        </w:rPr>
        <w:t xml:space="preserve">del territorio e </w:t>
      </w:r>
      <w:r>
        <w:rPr>
          <w:sz w:val="26"/>
          <w:szCs w:val="26"/>
        </w:rPr>
        <w:t xml:space="preserve">delle risorse agroalimentari, verranno presentati i disciplinari di produzione di quattro prodotti caratterizzanti dell’area </w:t>
      </w:r>
      <w:proofErr w:type="spellStart"/>
      <w:r>
        <w:rPr>
          <w:sz w:val="26"/>
          <w:szCs w:val="26"/>
        </w:rPr>
        <w:t>Gal</w:t>
      </w:r>
      <w:proofErr w:type="spellEnd"/>
      <w:r>
        <w:rPr>
          <w:sz w:val="26"/>
          <w:szCs w:val="26"/>
        </w:rPr>
        <w:t xml:space="preserve"> “Serre Calabresi”.</w:t>
      </w:r>
    </w:p>
    <w:p w:rsidR="00252A2C" w:rsidRDefault="00252A2C" w:rsidP="00252A2C">
      <w:pPr>
        <w:jc w:val="both"/>
        <w:rPr>
          <w:sz w:val="26"/>
          <w:szCs w:val="26"/>
        </w:rPr>
      </w:pPr>
      <w:r w:rsidRPr="00AE2A4C">
        <w:rPr>
          <w:sz w:val="26"/>
          <w:szCs w:val="26"/>
        </w:rPr>
        <w:t>I</w:t>
      </w:r>
      <w:r>
        <w:rPr>
          <w:sz w:val="26"/>
          <w:szCs w:val="26"/>
        </w:rPr>
        <w:t xml:space="preserve"> disciplinari rappresentano la base di lavoro per rafforzare </w:t>
      </w:r>
      <w:r w:rsidRPr="00AE2A4C">
        <w:rPr>
          <w:sz w:val="26"/>
          <w:szCs w:val="26"/>
        </w:rPr>
        <w:t>l’identità ter</w:t>
      </w:r>
      <w:r>
        <w:rPr>
          <w:sz w:val="26"/>
          <w:szCs w:val="26"/>
        </w:rPr>
        <w:t xml:space="preserve">ritoriale di un paniere </w:t>
      </w:r>
      <w:r w:rsidRPr="00AE2A4C">
        <w:rPr>
          <w:sz w:val="26"/>
          <w:szCs w:val="26"/>
        </w:rPr>
        <w:t>di prodotti di grande valore.</w:t>
      </w:r>
    </w:p>
    <w:p w:rsidR="00252A2C" w:rsidRDefault="00252A2C" w:rsidP="00252A2C">
      <w:pPr>
        <w:jc w:val="both"/>
        <w:rPr>
          <w:sz w:val="26"/>
          <w:szCs w:val="26"/>
        </w:rPr>
      </w:pPr>
      <w:r>
        <w:rPr>
          <w:sz w:val="26"/>
          <w:szCs w:val="26"/>
        </w:rPr>
        <w:t>Con i disciplinari si intende: t</w:t>
      </w:r>
      <w:r w:rsidRPr="00D17977">
        <w:rPr>
          <w:sz w:val="26"/>
          <w:szCs w:val="26"/>
        </w:rPr>
        <w:t>utelare e v</w:t>
      </w:r>
      <w:r>
        <w:rPr>
          <w:sz w:val="26"/>
          <w:szCs w:val="26"/>
        </w:rPr>
        <w:t xml:space="preserve">alorizzare prodotti, contribuire al mantenimento e </w:t>
      </w:r>
      <w:r w:rsidRPr="00D17977">
        <w:rPr>
          <w:sz w:val="26"/>
          <w:szCs w:val="26"/>
        </w:rPr>
        <w:t>all’inc</w:t>
      </w:r>
      <w:r>
        <w:rPr>
          <w:sz w:val="26"/>
          <w:szCs w:val="26"/>
        </w:rPr>
        <w:t xml:space="preserve">remento delle migliori tecniche </w:t>
      </w:r>
      <w:r w:rsidRPr="00D17977">
        <w:rPr>
          <w:sz w:val="26"/>
          <w:szCs w:val="26"/>
        </w:rPr>
        <w:t>tradizionalmente impieg</w:t>
      </w:r>
      <w:r>
        <w:rPr>
          <w:sz w:val="26"/>
          <w:szCs w:val="26"/>
        </w:rPr>
        <w:t>ate sul territorio, r</w:t>
      </w:r>
      <w:r w:rsidRPr="00D17977">
        <w:rPr>
          <w:sz w:val="26"/>
          <w:szCs w:val="26"/>
        </w:rPr>
        <w:t>ende</w:t>
      </w:r>
      <w:r>
        <w:rPr>
          <w:sz w:val="26"/>
          <w:szCs w:val="26"/>
        </w:rPr>
        <w:t xml:space="preserve">re riconoscibile il prodotto al </w:t>
      </w:r>
      <w:r w:rsidRPr="00D17977">
        <w:rPr>
          <w:sz w:val="26"/>
          <w:szCs w:val="26"/>
        </w:rPr>
        <w:t>con</w:t>
      </w:r>
      <w:r>
        <w:rPr>
          <w:sz w:val="26"/>
          <w:szCs w:val="26"/>
        </w:rPr>
        <w:t xml:space="preserve">sumatore finale e garantirne la </w:t>
      </w:r>
      <w:r w:rsidRPr="00D17977">
        <w:rPr>
          <w:sz w:val="26"/>
          <w:szCs w:val="26"/>
        </w:rPr>
        <w:t>tracciabi</w:t>
      </w:r>
      <w:r>
        <w:rPr>
          <w:sz w:val="26"/>
          <w:szCs w:val="26"/>
        </w:rPr>
        <w:t xml:space="preserve">lità, la tipicità e la qualità, </w:t>
      </w:r>
      <w:r w:rsidRPr="00D17977">
        <w:rPr>
          <w:sz w:val="26"/>
          <w:szCs w:val="26"/>
        </w:rPr>
        <w:t>att</w:t>
      </w:r>
      <w:r>
        <w:rPr>
          <w:sz w:val="26"/>
          <w:szCs w:val="26"/>
        </w:rPr>
        <w:t>raverso l’utilizzo del marchio, c</w:t>
      </w:r>
      <w:r w:rsidRPr="00D17977">
        <w:rPr>
          <w:sz w:val="26"/>
          <w:szCs w:val="26"/>
        </w:rPr>
        <w:t>ontribuire a</w:t>
      </w:r>
      <w:r>
        <w:rPr>
          <w:sz w:val="26"/>
          <w:szCs w:val="26"/>
        </w:rPr>
        <w:t>lla costituzione di una filiera locale.</w:t>
      </w:r>
      <w:r w:rsidRPr="00D17977">
        <w:rPr>
          <w:sz w:val="26"/>
          <w:szCs w:val="26"/>
        </w:rPr>
        <w:t xml:space="preserve"> </w:t>
      </w:r>
    </w:p>
    <w:p w:rsidR="00252A2C" w:rsidRDefault="00252A2C" w:rsidP="00252A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Sono invitati, pertanto, a partecipare agli eventi di presentazione i </w:t>
      </w:r>
      <w:r w:rsidRPr="00D17977">
        <w:rPr>
          <w:sz w:val="26"/>
          <w:szCs w:val="26"/>
        </w:rPr>
        <w:t>produttori, i tr</w:t>
      </w:r>
      <w:r>
        <w:rPr>
          <w:sz w:val="26"/>
          <w:szCs w:val="26"/>
        </w:rPr>
        <w:t xml:space="preserve">asformatori, i ristoratori, i </w:t>
      </w:r>
      <w:r w:rsidRPr="00D17977">
        <w:rPr>
          <w:sz w:val="26"/>
          <w:szCs w:val="26"/>
        </w:rPr>
        <w:t>distri</w:t>
      </w:r>
      <w:r>
        <w:rPr>
          <w:sz w:val="26"/>
          <w:szCs w:val="26"/>
        </w:rPr>
        <w:t xml:space="preserve">butori a vario titolo e i </w:t>
      </w:r>
      <w:r w:rsidRPr="00D17977">
        <w:rPr>
          <w:sz w:val="26"/>
          <w:szCs w:val="26"/>
        </w:rPr>
        <w:t>consumatori.</w:t>
      </w:r>
    </w:p>
    <w:p w:rsidR="00252A2C" w:rsidRDefault="00252A2C" w:rsidP="00252A2C">
      <w:pPr>
        <w:jc w:val="both"/>
        <w:rPr>
          <w:sz w:val="26"/>
          <w:szCs w:val="26"/>
        </w:rPr>
      </w:pPr>
      <w:r>
        <w:rPr>
          <w:sz w:val="26"/>
          <w:szCs w:val="26"/>
        </w:rPr>
        <w:t>I disciplinari</w:t>
      </w:r>
      <w:r w:rsidRPr="003C7A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sono stati redatti secondo le condizioni previste per </w:t>
      </w:r>
      <w:r w:rsidRPr="003C7A68">
        <w:rPr>
          <w:sz w:val="26"/>
          <w:szCs w:val="26"/>
        </w:rPr>
        <w:t>rie</w:t>
      </w:r>
      <w:r>
        <w:rPr>
          <w:sz w:val="26"/>
          <w:szCs w:val="26"/>
        </w:rPr>
        <w:t>ntrare nell’elenco dei Prodotti agroalimentari tradizionali (</w:t>
      </w:r>
      <w:proofErr w:type="spellStart"/>
      <w:r>
        <w:rPr>
          <w:sz w:val="26"/>
          <w:szCs w:val="26"/>
        </w:rPr>
        <w:t>Pat</w:t>
      </w:r>
      <w:proofErr w:type="spellEnd"/>
      <w:r>
        <w:rPr>
          <w:sz w:val="26"/>
          <w:szCs w:val="26"/>
        </w:rPr>
        <w:t xml:space="preserve">), quale </w:t>
      </w:r>
      <w:r w:rsidRPr="003C7A68">
        <w:rPr>
          <w:sz w:val="26"/>
          <w:szCs w:val="26"/>
        </w:rPr>
        <w:t>primo liv</w:t>
      </w:r>
      <w:r>
        <w:rPr>
          <w:sz w:val="26"/>
          <w:szCs w:val="26"/>
        </w:rPr>
        <w:t xml:space="preserve">ello di riconoscimento e tutela </w:t>
      </w:r>
      <w:r w:rsidRPr="003C7A68">
        <w:rPr>
          <w:sz w:val="26"/>
          <w:szCs w:val="26"/>
        </w:rPr>
        <w:t>delle produzioni tipiche territoriali.</w:t>
      </w:r>
    </w:p>
    <w:p w:rsidR="00252A2C" w:rsidRDefault="00252A2C" w:rsidP="00252A2C">
      <w:pPr>
        <w:jc w:val="both"/>
        <w:rPr>
          <w:sz w:val="26"/>
          <w:szCs w:val="26"/>
        </w:rPr>
      </w:pPr>
      <w:r>
        <w:rPr>
          <w:sz w:val="26"/>
          <w:szCs w:val="26"/>
        </w:rPr>
        <w:t>Primo appuntamento sabato 8 luglio, presso la sala consiliare del Comune di Cardinale, alle ore 18.30, con la presentazione del disciplinare relativo alla nocciola Tonda calabrese.</w:t>
      </w:r>
    </w:p>
    <w:p w:rsidR="00252A2C" w:rsidRDefault="00252A2C" w:rsidP="00252A2C">
      <w:pPr>
        <w:jc w:val="both"/>
        <w:rPr>
          <w:sz w:val="26"/>
          <w:szCs w:val="26"/>
        </w:rPr>
      </w:pPr>
      <w:r>
        <w:rPr>
          <w:sz w:val="26"/>
          <w:szCs w:val="26"/>
        </w:rPr>
        <w:t>Domenica 9 a Badolato, medesimo orario, presso la sala consiliare, focus sul “</w:t>
      </w:r>
      <w:proofErr w:type="spellStart"/>
      <w:r>
        <w:rPr>
          <w:sz w:val="26"/>
          <w:szCs w:val="26"/>
        </w:rPr>
        <w:t>mastazzolu</w:t>
      </w:r>
      <w:proofErr w:type="spellEnd"/>
      <w:r>
        <w:rPr>
          <w:sz w:val="26"/>
          <w:szCs w:val="26"/>
        </w:rPr>
        <w:t>”, dolce tipico del luogo. Lunedì 10, sempre ore 18.30, presso la sala consiliare del Comune di Amaroni, presentazione del disciplinare sul miele.</w:t>
      </w:r>
    </w:p>
    <w:p w:rsidR="00252A2C" w:rsidRDefault="00252A2C" w:rsidP="00252A2C">
      <w:pPr>
        <w:jc w:val="both"/>
        <w:rPr>
          <w:sz w:val="26"/>
          <w:szCs w:val="26"/>
        </w:rPr>
      </w:pPr>
      <w:r>
        <w:rPr>
          <w:sz w:val="26"/>
          <w:szCs w:val="26"/>
        </w:rPr>
        <w:t>Martedì 11, si chiuderà il ciclo di incontri a Santa Caterina, con la presentazione alle ore 18.30 presso la sala consiliare del disciplinare sul carciofino selvatico.</w:t>
      </w:r>
    </w:p>
    <w:p w:rsidR="00252A2C" w:rsidRDefault="00252A2C" w:rsidP="00252A2C">
      <w:pPr>
        <w:jc w:val="both"/>
        <w:rPr>
          <w:sz w:val="26"/>
          <w:szCs w:val="26"/>
        </w:rPr>
      </w:pPr>
    </w:p>
    <w:p w:rsidR="00252A2C" w:rsidRDefault="00252A2C" w:rsidP="00252A2C">
      <w:pPr>
        <w:jc w:val="both"/>
        <w:rPr>
          <w:sz w:val="26"/>
          <w:szCs w:val="26"/>
        </w:rPr>
      </w:pPr>
      <w:r>
        <w:rPr>
          <w:sz w:val="26"/>
          <w:szCs w:val="26"/>
        </w:rPr>
        <w:t>Chiaravalle Centrale, 5/7/2023</w:t>
      </w:r>
    </w:p>
    <w:p w:rsidR="001539D3" w:rsidRPr="00F147A0" w:rsidRDefault="001539D3" w:rsidP="00490129">
      <w:pPr>
        <w:jc w:val="both"/>
      </w:pPr>
      <w:bookmarkStart w:id="0" w:name="_GoBack"/>
      <w:bookmarkEnd w:id="0"/>
    </w:p>
    <w:sectPr w:rsidR="001539D3" w:rsidRPr="00F147A0" w:rsidSect="001539D3">
      <w:headerReference w:type="default" r:id="rId7"/>
      <w:footerReference w:type="default" r:id="rId8"/>
      <w:pgSz w:w="11906" w:h="16838"/>
      <w:pgMar w:top="1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DC" w:rsidRDefault="00136FDC" w:rsidP="00DD2B4E">
      <w:pPr>
        <w:pStyle w:val="Intestazione"/>
      </w:pPr>
      <w:r>
        <w:separator/>
      </w:r>
    </w:p>
  </w:endnote>
  <w:endnote w:type="continuationSeparator" w:id="0">
    <w:p w:rsidR="00136FDC" w:rsidRDefault="00136FDC" w:rsidP="00DD2B4E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1" w:rsidRDefault="00260741"/>
  <w:tbl>
    <w:tblPr>
      <w:tblW w:w="0" w:type="auto"/>
      <w:jc w:val="center"/>
      <w:tblBorders>
        <w:top w:val="single" w:sz="4" w:space="0" w:color="00CC66"/>
        <w:bottom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373"/>
      <w:gridCol w:w="6374"/>
      <w:gridCol w:w="2107"/>
    </w:tblGrid>
    <w:tr w:rsidR="001403BF" w:rsidRPr="003928AA" w:rsidTr="00260741">
      <w:trPr>
        <w:trHeight w:val="1421"/>
        <w:jc w:val="center"/>
      </w:trPr>
      <w:tc>
        <w:tcPr>
          <w:tcW w:w="1373" w:type="dxa"/>
        </w:tcPr>
        <w:p w:rsidR="001403BF" w:rsidRDefault="001403BF" w:rsidP="00DD30A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484505" cy="484505"/>
                <wp:effectExtent l="19050" t="0" r="0" b="0"/>
                <wp:docPr id="44" name="Immagine 44" descr="http://seeklogo.com/images/C/Calabria_Regione-logo-EACAD1E62C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eeklogo.com/images/C/Calabria_Regione-logo-EACAD1E62C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C00000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Ente accreditato con DDG 3229 del 29/03/2016</w:t>
          </w:r>
        </w:p>
      </w:tc>
      <w:tc>
        <w:tcPr>
          <w:tcW w:w="6374" w:type="dxa"/>
          <w:vAlign w:val="center"/>
        </w:tcPr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Gruppo di Azione Locale G.A.L. Serre Calabresi s.c. a r.l.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 xml:space="preserve">C.da Foresta – 88064 Chiaravalle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C.le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(CZ) Tel. e </w:t>
          </w:r>
          <w:proofErr w:type="gramStart"/>
          <w:r w:rsidRPr="003928AA">
            <w:rPr>
              <w:b/>
              <w:color w:val="943634"/>
              <w:sz w:val="20"/>
              <w:szCs w:val="20"/>
            </w:rPr>
            <w:t>Fax  0967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-998023</w:t>
          </w:r>
        </w:p>
        <w:p w:rsidR="00260741" w:rsidRDefault="001403BF" w:rsidP="00DD30A8">
          <w:pPr>
            <w:pStyle w:val="Pidipagina"/>
            <w:jc w:val="center"/>
            <w:rPr>
              <w:rStyle w:val="Collegamentoipertestuale"/>
              <w:sz w:val="20"/>
              <w:szCs w:val="20"/>
            </w:rPr>
          </w:pPr>
          <w:proofErr w:type="gramStart"/>
          <w:r w:rsidRPr="003928AA">
            <w:rPr>
              <w:b/>
              <w:color w:val="943634"/>
              <w:sz w:val="20"/>
              <w:szCs w:val="20"/>
            </w:rPr>
            <w:t>e-mail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2" w:history="1">
            <w:r w:rsidRPr="003928AA">
              <w:rPr>
                <w:rStyle w:val="Collegamentoipertestuale"/>
                <w:sz w:val="20"/>
                <w:szCs w:val="20"/>
              </w:rPr>
              <w:t>galserrecalabresi@libero.it</w:t>
            </w:r>
          </w:hyperlink>
          <w:r w:rsidR="00260741" w:rsidRPr="00260741">
            <w:rPr>
              <w:b/>
              <w:color w:val="943634"/>
              <w:sz w:val="20"/>
              <w:szCs w:val="20"/>
            </w:rPr>
            <w:t xml:space="preserve"> </w:t>
          </w:r>
          <w:proofErr w:type="spellStart"/>
          <w:r w:rsidR="00260741">
            <w:rPr>
              <w:b/>
              <w:color w:val="943634"/>
              <w:sz w:val="20"/>
              <w:szCs w:val="20"/>
            </w:rPr>
            <w:t>pec</w:t>
          </w:r>
          <w:proofErr w:type="spellEnd"/>
          <w:r w:rsidR="00260741"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3" w:history="1">
            <w:r w:rsidR="00260741" w:rsidRPr="009D20DA">
              <w:rPr>
                <w:rStyle w:val="Collegamentoipertestuale"/>
                <w:sz w:val="20"/>
                <w:szCs w:val="20"/>
              </w:rPr>
              <w:t>galserrecalabresi@pec.it</w:t>
            </w:r>
          </w:hyperlink>
          <w:r w:rsidR="00260741">
            <w:rPr>
              <w:rStyle w:val="Collegamentoipertestuale"/>
              <w:sz w:val="20"/>
              <w:szCs w:val="20"/>
            </w:rPr>
            <w:t xml:space="preserve"> </w:t>
          </w:r>
        </w:p>
        <w:p w:rsidR="001403BF" w:rsidRDefault="00260741" w:rsidP="00DD30A8">
          <w:pPr>
            <w:pStyle w:val="Pidipagina"/>
            <w:jc w:val="center"/>
          </w:pPr>
          <w:proofErr w:type="gramStart"/>
          <w:r>
            <w:rPr>
              <w:b/>
              <w:color w:val="943634"/>
              <w:sz w:val="20"/>
              <w:szCs w:val="20"/>
            </w:rPr>
            <w:t>sito</w:t>
          </w:r>
          <w:proofErr w:type="gramEnd"/>
          <w:r>
            <w:rPr>
              <w:b/>
              <w:color w:val="943634"/>
              <w:sz w:val="20"/>
              <w:szCs w:val="20"/>
            </w:rPr>
            <w:t xml:space="preserve"> web: </w:t>
          </w:r>
          <w:hyperlink r:id="rId4" w:history="1">
            <w:r w:rsidR="001403BF" w:rsidRPr="003928AA">
              <w:rPr>
                <w:rStyle w:val="Collegamentoipertestuale"/>
                <w:sz w:val="20"/>
                <w:szCs w:val="20"/>
              </w:rPr>
              <w:t>www.galserrecalabresi.it</w:t>
            </w:r>
          </w:hyperlink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P.IVA 02127850796 - R.I. CZ-0154634</w:t>
          </w:r>
        </w:p>
      </w:tc>
      <w:tc>
        <w:tcPr>
          <w:tcW w:w="2107" w:type="dxa"/>
          <w:vAlign w:val="center"/>
        </w:tcPr>
        <w:p w:rsidR="00346C51" w:rsidRDefault="00346C51" w:rsidP="00DD30A8">
          <w:pPr>
            <w:pStyle w:val="Pidipagina"/>
            <w:jc w:val="center"/>
            <w:rPr>
              <w:color w:val="C00000"/>
              <w:sz w:val="12"/>
            </w:rPr>
          </w:pPr>
          <w:r>
            <w:rPr>
              <w:noProof/>
              <w:color w:val="C00000"/>
              <w:sz w:val="12"/>
            </w:rPr>
            <w:drawing>
              <wp:inline distT="0" distB="0" distL="0" distR="0">
                <wp:extent cx="1199737" cy="482321"/>
                <wp:effectExtent l="0" t="0" r="635" b="0"/>
                <wp:docPr id="45" name="Immagine 45" descr="C:\Users\Pc\Desktop\ISO-9001_col-0111a7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SO-9001_col-0111a76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4752"/>
                        <a:stretch/>
                      </pic:blipFill>
                      <pic:spPr bwMode="auto">
                        <a:xfrm>
                          <a:off x="0" y="0"/>
                          <a:ext cx="1215191" cy="488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color w:val="C00000"/>
              <w:sz w:val="12"/>
            </w:rPr>
          </w:pPr>
          <w:r w:rsidRPr="003928AA">
            <w:rPr>
              <w:color w:val="C00000"/>
              <w:sz w:val="12"/>
            </w:rPr>
            <w:t xml:space="preserve">Ente con sistema di gestione della qualità certificata </w:t>
          </w:r>
          <w:r w:rsidRPr="00D55F30">
            <w:rPr>
              <w:b/>
              <w:color w:val="C00000"/>
              <w:sz w:val="12"/>
            </w:rPr>
            <w:t>ISO 9001-20</w:t>
          </w:r>
          <w:r w:rsidR="00346C51" w:rsidRPr="00D55F30">
            <w:rPr>
              <w:b/>
              <w:color w:val="C00000"/>
              <w:sz w:val="12"/>
            </w:rPr>
            <w:t>15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(Certificato n. 33357/16/S)</w:t>
          </w:r>
        </w:p>
      </w:tc>
    </w:tr>
  </w:tbl>
  <w:p w:rsidR="001403BF" w:rsidRDefault="00140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DC" w:rsidRDefault="00136FDC" w:rsidP="00DD2B4E">
      <w:pPr>
        <w:pStyle w:val="Intestazione"/>
      </w:pPr>
      <w:r>
        <w:separator/>
      </w:r>
    </w:p>
  </w:footnote>
  <w:footnote w:type="continuationSeparator" w:id="0">
    <w:p w:rsidR="00136FDC" w:rsidRDefault="00136FDC" w:rsidP="00DD2B4E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CC66"/>
        <w:right w:val="none" w:sz="0" w:space="0" w:color="auto"/>
        <w:insideH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537"/>
      <w:gridCol w:w="6651"/>
      <w:gridCol w:w="1524"/>
    </w:tblGrid>
    <w:tr w:rsidR="001403BF" w:rsidTr="00DD2B4E">
      <w:trPr>
        <w:trHeight w:val="1280"/>
        <w:jc w:val="center"/>
      </w:trPr>
      <w:tc>
        <w:tcPr>
          <w:tcW w:w="1537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8644</wp:posOffset>
                </wp:positionH>
                <wp:positionV relativeFrom="paragraph">
                  <wp:posOffset>89507</wp:posOffset>
                </wp:positionV>
                <wp:extent cx="820287" cy="689212"/>
                <wp:effectExtent l="19050" t="0" r="0" b="0"/>
                <wp:wrapSquare wrapText="bothSides"/>
                <wp:docPr id="42" name="Immagin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87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1" w:type="dxa"/>
          <w:vAlign w:val="center"/>
        </w:tcPr>
        <w:p w:rsidR="001403BF" w:rsidRPr="00F556D6" w:rsidRDefault="003137E7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color w:val="943634"/>
              <w:sz w:val="44"/>
              <w:szCs w:val="44"/>
            </w:rPr>
          </w:pPr>
          <w:r>
            <w:rPr>
              <w:rFonts w:ascii="Cambria" w:hAnsi="Cambria"/>
              <w:b/>
              <w:noProof/>
              <w:color w:val="943634"/>
              <w:sz w:val="52"/>
              <w:szCs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6890385</wp:posOffset>
                    </wp:positionH>
                    <wp:positionV relativeFrom="page">
                      <wp:posOffset>441960</wp:posOffset>
                    </wp:positionV>
                    <wp:extent cx="90805" cy="704850"/>
                    <wp:effectExtent l="13335" t="13335" r="10160" b="2476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04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C1BC5A" id="Rectangle 2" o:spid="_x0000_s1026" style="position:absolute;margin-left:542.55pt;margin-top:34.8pt;width:7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wMpQIAAH4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" fillcolor="#c2d69b" strokecolor="#9bbb59" strokeweight="1pt">
                    <v:fill color2="#9bbb59" focus="50%" type="gradient"/>
                    <v:shadow on="t" color="#4e6128" offset="1pt"/>
                    <w10:wrap anchorx="page" anchory="page"/>
                  </v:rect>
                </w:pict>
              </mc:Fallback>
            </mc:AlternateContent>
          </w:r>
          <w:r w:rsidR="001403BF" w:rsidRPr="00F556D6">
            <w:rPr>
              <w:rFonts w:ascii="Cambria" w:hAnsi="Cambria"/>
              <w:b/>
              <w:color w:val="943634"/>
              <w:sz w:val="52"/>
              <w:szCs w:val="44"/>
            </w:rPr>
            <w:t>G. A. L. Serre Calabresi</w:t>
          </w:r>
        </w:p>
        <w:p w:rsidR="001403BF" w:rsidRPr="00977E90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 w:val="28"/>
              <w:szCs w:val="44"/>
            </w:rPr>
          </w:pPr>
          <w:r w:rsidRPr="00977E90">
            <w:rPr>
              <w:rFonts w:ascii="Cambria" w:hAnsi="Cambria"/>
              <w:b/>
              <w:i/>
              <w:color w:val="943634"/>
              <w:sz w:val="28"/>
              <w:szCs w:val="44"/>
            </w:rPr>
            <w:t>Agenzia di Sviluppo Locale</w:t>
          </w:r>
        </w:p>
        <w:p w:rsidR="001403BF" w:rsidRPr="00DD2B4E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Cs w:val="44"/>
            </w:rPr>
          </w:pPr>
          <w:r>
            <w:rPr>
              <w:rFonts w:ascii="Cambria" w:hAnsi="Cambria"/>
              <w:b/>
              <w:i/>
              <w:color w:val="943634"/>
              <w:szCs w:val="44"/>
            </w:rPr>
            <w:t>Chiaravalle Centrale (CZ)</w:t>
          </w:r>
        </w:p>
      </w:tc>
      <w:tc>
        <w:tcPr>
          <w:tcW w:w="1524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158750</wp:posOffset>
                </wp:positionV>
                <wp:extent cx="776605" cy="620395"/>
                <wp:effectExtent l="19050" t="0" r="4445" b="0"/>
                <wp:wrapSquare wrapText="bothSides"/>
                <wp:docPr id="43" name="Immagine 4" descr="http://www.calabriaetica.org/servizi/images/segregazione_sociale/LogoUnioneEurope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alabriaetica.org/servizi/images/segregazione_sociale/LogoUnioneEurope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03BF" w:rsidRDefault="001403BF">
    <w:pPr>
      <w:pStyle w:val="Intestazione"/>
    </w:pPr>
  </w:p>
  <w:p w:rsidR="001403BF" w:rsidRDefault="00140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BB"/>
    <w:multiLevelType w:val="hybridMultilevel"/>
    <w:tmpl w:val="51687DBA"/>
    <w:lvl w:ilvl="0" w:tplc="95BE0C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2144F"/>
    <w:multiLevelType w:val="hybridMultilevel"/>
    <w:tmpl w:val="8F9AB2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0978"/>
    <w:multiLevelType w:val="hybridMultilevel"/>
    <w:tmpl w:val="E45E9F0E"/>
    <w:lvl w:ilvl="0" w:tplc="F8709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F6BA3"/>
    <w:multiLevelType w:val="hybridMultilevel"/>
    <w:tmpl w:val="1FF2E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411E"/>
    <w:multiLevelType w:val="hybridMultilevel"/>
    <w:tmpl w:val="4516AFA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2567C"/>
    <w:multiLevelType w:val="hybridMultilevel"/>
    <w:tmpl w:val="336045CC"/>
    <w:lvl w:ilvl="0" w:tplc="7DC43888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CE1875"/>
    <w:multiLevelType w:val="hybridMultilevel"/>
    <w:tmpl w:val="D59C4C9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A6686"/>
    <w:multiLevelType w:val="hybridMultilevel"/>
    <w:tmpl w:val="56043D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2457"/>
    <w:multiLevelType w:val="hybridMultilevel"/>
    <w:tmpl w:val="D26E68B2"/>
    <w:lvl w:ilvl="0" w:tplc="04100019">
      <w:start w:val="1"/>
      <w:numFmt w:val="lowerLetter"/>
      <w:lvlText w:val="%1."/>
      <w:lvlJc w:val="left"/>
      <w:pPr>
        <w:ind w:left="6845" w:hanging="360"/>
      </w:pPr>
    </w:lvl>
    <w:lvl w:ilvl="1" w:tplc="04100019" w:tentative="1">
      <w:start w:val="1"/>
      <w:numFmt w:val="lowerLetter"/>
      <w:lvlText w:val="%2."/>
      <w:lvlJc w:val="left"/>
      <w:pPr>
        <w:ind w:left="7565" w:hanging="360"/>
      </w:pPr>
    </w:lvl>
    <w:lvl w:ilvl="2" w:tplc="0410001B" w:tentative="1">
      <w:start w:val="1"/>
      <w:numFmt w:val="lowerRoman"/>
      <w:lvlText w:val="%3."/>
      <w:lvlJc w:val="right"/>
      <w:pPr>
        <w:ind w:left="8285" w:hanging="180"/>
      </w:pPr>
    </w:lvl>
    <w:lvl w:ilvl="3" w:tplc="0410000F" w:tentative="1">
      <w:start w:val="1"/>
      <w:numFmt w:val="decimal"/>
      <w:lvlText w:val="%4."/>
      <w:lvlJc w:val="left"/>
      <w:pPr>
        <w:ind w:left="9005" w:hanging="360"/>
      </w:pPr>
    </w:lvl>
    <w:lvl w:ilvl="4" w:tplc="04100019" w:tentative="1">
      <w:start w:val="1"/>
      <w:numFmt w:val="lowerLetter"/>
      <w:lvlText w:val="%5."/>
      <w:lvlJc w:val="left"/>
      <w:pPr>
        <w:ind w:left="9725" w:hanging="360"/>
      </w:pPr>
    </w:lvl>
    <w:lvl w:ilvl="5" w:tplc="0410001B" w:tentative="1">
      <w:start w:val="1"/>
      <w:numFmt w:val="lowerRoman"/>
      <w:lvlText w:val="%6."/>
      <w:lvlJc w:val="right"/>
      <w:pPr>
        <w:ind w:left="10445" w:hanging="180"/>
      </w:pPr>
    </w:lvl>
    <w:lvl w:ilvl="6" w:tplc="0410000F" w:tentative="1">
      <w:start w:val="1"/>
      <w:numFmt w:val="decimal"/>
      <w:lvlText w:val="%7."/>
      <w:lvlJc w:val="left"/>
      <w:pPr>
        <w:ind w:left="11165" w:hanging="360"/>
      </w:pPr>
    </w:lvl>
    <w:lvl w:ilvl="7" w:tplc="04100019" w:tentative="1">
      <w:start w:val="1"/>
      <w:numFmt w:val="lowerLetter"/>
      <w:lvlText w:val="%8."/>
      <w:lvlJc w:val="left"/>
      <w:pPr>
        <w:ind w:left="11885" w:hanging="360"/>
      </w:pPr>
    </w:lvl>
    <w:lvl w:ilvl="8" w:tplc="0410001B" w:tentative="1">
      <w:start w:val="1"/>
      <w:numFmt w:val="lowerRoman"/>
      <w:lvlText w:val="%9."/>
      <w:lvlJc w:val="right"/>
      <w:pPr>
        <w:ind w:left="12605" w:hanging="180"/>
      </w:pPr>
    </w:lvl>
  </w:abstractNum>
  <w:abstractNum w:abstractNumId="9" w15:restartNumberingAfterBreak="0">
    <w:nsid w:val="2B2F5DD3"/>
    <w:multiLevelType w:val="hybridMultilevel"/>
    <w:tmpl w:val="3E08150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E1D6A"/>
    <w:multiLevelType w:val="hybridMultilevel"/>
    <w:tmpl w:val="E4227DD8"/>
    <w:lvl w:ilvl="0" w:tplc="17A0D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E2C09"/>
    <w:multiLevelType w:val="hybridMultilevel"/>
    <w:tmpl w:val="63682B9A"/>
    <w:lvl w:ilvl="0" w:tplc="1CA8B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4814DC"/>
    <w:multiLevelType w:val="hybridMultilevel"/>
    <w:tmpl w:val="F8E4DC02"/>
    <w:lvl w:ilvl="0" w:tplc="605054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769A5"/>
    <w:multiLevelType w:val="hybridMultilevel"/>
    <w:tmpl w:val="76BC8F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4882"/>
    <w:multiLevelType w:val="hybridMultilevel"/>
    <w:tmpl w:val="C16CC9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A2D13"/>
    <w:multiLevelType w:val="hybridMultilevel"/>
    <w:tmpl w:val="F7F890F0"/>
    <w:lvl w:ilvl="0" w:tplc="04100017">
      <w:start w:val="1"/>
      <w:numFmt w:val="lowerLetter"/>
      <w:lvlText w:val="%1)"/>
      <w:lvlJc w:val="left"/>
      <w:pPr>
        <w:ind w:left="3965" w:hanging="360"/>
      </w:pPr>
    </w:lvl>
    <w:lvl w:ilvl="1" w:tplc="04100019" w:tentative="1">
      <w:start w:val="1"/>
      <w:numFmt w:val="lowerLetter"/>
      <w:lvlText w:val="%2."/>
      <w:lvlJc w:val="left"/>
      <w:pPr>
        <w:ind w:left="4685" w:hanging="360"/>
      </w:pPr>
    </w:lvl>
    <w:lvl w:ilvl="2" w:tplc="0410001B" w:tentative="1">
      <w:start w:val="1"/>
      <w:numFmt w:val="lowerRoman"/>
      <w:lvlText w:val="%3."/>
      <w:lvlJc w:val="right"/>
      <w:pPr>
        <w:ind w:left="5405" w:hanging="180"/>
      </w:pPr>
    </w:lvl>
    <w:lvl w:ilvl="3" w:tplc="0410000F" w:tentative="1">
      <w:start w:val="1"/>
      <w:numFmt w:val="decimal"/>
      <w:lvlText w:val="%4."/>
      <w:lvlJc w:val="left"/>
      <w:pPr>
        <w:ind w:left="6125" w:hanging="360"/>
      </w:pPr>
    </w:lvl>
    <w:lvl w:ilvl="4" w:tplc="04100019" w:tentative="1">
      <w:start w:val="1"/>
      <w:numFmt w:val="lowerLetter"/>
      <w:lvlText w:val="%5."/>
      <w:lvlJc w:val="left"/>
      <w:pPr>
        <w:ind w:left="6845" w:hanging="360"/>
      </w:pPr>
    </w:lvl>
    <w:lvl w:ilvl="5" w:tplc="0410001B" w:tentative="1">
      <w:start w:val="1"/>
      <w:numFmt w:val="lowerRoman"/>
      <w:lvlText w:val="%6."/>
      <w:lvlJc w:val="right"/>
      <w:pPr>
        <w:ind w:left="7565" w:hanging="180"/>
      </w:pPr>
    </w:lvl>
    <w:lvl w:ilvl="6" w:tplc="0410000F" w:tentative="1">
      <w:start w:val="1"/>
      <w:numFmt w:val="decimal"/>
      <w:lvlText w:val="%7."/>
      <w:lvlJc w:val="left"/>
      <w:pPr>
        <w:ind w:left="8285" w:hanging="360"/>
      </w:pPr>
    </w:lvl>
    <w:lvl w:ilvl="7" w:tplc="04100019" w:tentative="1">
      <w:start w:val="1"/>
      <w:numFmt w:val="lowerLetter"/>
      <w:lvlText w:val="%8."/>
      <w:lvlJc w:val="left"/>
      <w:pPr>
        <w:ind w:left="9005" w:hanging="360"/>
      </w:pPr>
    </w:lvl>
    <w:lvl w:ilvl="8" w:tplc="0410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6" w15:restartNumberingAfterBreak="0">
    <w:nsid w:val="51504245"/>
    <w:multiLevelType w:val="hybridMultilevel"/>
    <w:tmpl w:val="C1521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D3917"/>
    <w:multiLevelType w:val="hybridMultilevel"/>
    <w:tmpl w:val="9422788E"/>
    <w:lvl w:ilvl="0" w:tplc="F2F06FB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5C32"/>
    <w:multiLevelType w:val="hybridMultilevel"/>
    <w:tmpl w:val="933869D6"/>
    <w:lvl w:ilvl="0" w:tplc="034CD24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C7E3A"/>
    <w:multiLevelType w:val="hybridMultilevel"/>
    <w:tmpl w:val="34145D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14484"/>
    <w:multiLevelType w:val="hybridMultilevel"/>
    <w:tmpl w:val="69D6D828"/>
    <w:lvl w:ilvl="0" w:tplc="0410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6EC675C9"/>
    <w:multiLevelType w:val="hybridMultilevel"/>
    <w:tmpl w:val="9614E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E5FEC"/>
    <w:multiLevelType w:val="hybridMultilevel"/>
    <w:tmpl w:val="754EC8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271D2"/>
    <w:multiLevelType w:val="hybridMultilevel"/>
    <w:tmpl w:val="B6B4C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58CF"/>
    <w:multiLevelType w:val="hybridMultilevel"/>
    <w:tmpl w:val="7E1EE700"/>
    <w:lvl w:ilvl="0" w:tplc="35627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71116"/>
    <w:multiLevelType w:val="hybridMultilevel"/>
    <w:tmpl w:val="5C34CC94"/>
    <w:lvl w:ilvl="0" w:tplc="2A706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13"/>
  </w:num>
  <w:num w:numId="20">
    <w:abstractNumId w:val="20"/>
  </w:num>
  <w:num w:numId="21">
    <w:abstractNumId w:val="23"/>
  </w:num>
  <w:num w:numId="22">
    <w:abstractNumId w:val="25"/>
  </w:num>
  <w:num w:numId="23">
    <w:abstractNumId w:val="5"/>
  </w:num>
  <w:num w:numId="24">
    <w:abstractNumId w:val="11"/>
  </w:num>
  <w:num w:numId="25">
    <w:abstractNumId w:val="18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E"/>
    <w:rsid w:val="00010793"/>
    <w:rsid w:val="00021590"/>
    <w:rsid w:val="00036402"/>
    <w:rsid w:val="00054220"/>
    <w:rsid w:val="000650DA"/>
    <w:rsid w:val="0006565E"/>
    <w:rsid w:val="00066E0A"/>
    <w:rsid w:val="0008020E"/>
    <w:rsid w:val="000807C7"/>
    <w:rsid w:val="00084C80"/>
    <w:rsid w:val="00095D71"/>
    <w:rsid w:val="000A445B"/>
    <w:rsid w:val="000C6D41"/>
    <w:rsid w:val="000D19A6"/>
    <w:rsid w:val="000E77AF"/>
    <w:rsid w:val="00116519"/>
    <w:rsid w:val="001332FD"/>
    <w:rsid w:val="00136FDC"/>
    <w:rsid w:val="001403BF"/>
    <w:rsid w:val="00140966"/>
    <w:rsid w:val="00145913"/>
    <w:rsid w:val="001539D3"/>
    <w:rsid w:val="00164E65"/>
    <w:rsid w:val="00170014"/>
    <w:rsid w:val="001801EB"/>
    <w:rsid w:val="00183C8F"/>
    <w:rsid w:val="001A5C3A"/>
    <w:rsid w:val="001A6C4E"/>
    <w:rsid w:val="001B5C18"/>
    <w:rsid w:val="001C7511"/>
    <w:rsid w:val="001C7CA4"/>
    <w:rsid w:val="001D699C"/>
    <w:rsid w:val="001E26B7"/>
    <w:rsid w:val="001F04FE"/>
    <w:rsid w:val="00202F28"/>
    <w:rsid w:val="00206C60"/>
    <w:rsid w:val="002420E8"/>
    <w:rsid w:val="00252A2C"/>
    <w:rsid w:val="002569AE"/>
    <w:rsid w:val="00260741"/>
    <w:rsid w:val="00266124"/>
    <w:rsid w:val="00291AD8"/>
    <w:rsid w:val="002925FB"/>
    <w:rsid w:val="002B44DD"/>
    <w:rsid w:val="002C5812"/>
    <w:rsid w:val="002E1A5D"/>
    <w:rsid w:val="002E5F16"/>
    <w:rsid w:val="00306B86"/>
    <w:rsid w:val="00306F9D"/>
    <w:rsid w:val="003137E7"/>
    <w:rsid w:val="00346C51"/>
    <w:rsid w:val="00350018"/>
    <w:rsid w:val="003629CD"/>
    <w:rsid w:val="003639BF"/>
    <w:rsid w:val="00383818"/>
    <w:rsid w:val="00385135"/>
    <w:rsid w:val="00386A24"/>
    <w:rsid w:val="003C5D42"/>
    <w:rsid w:val="003C74ED"/>
    <w:rsid w:val="003D1FC5"/>
    <w:rsid w:val="003D30AB"/>
    <w:rsid w:val="003D52EA"/>
    <w:rsid w:val="003F11D7"/>
    <w:rsid w:val="003F23AB"/>
    <w:rsid w:val="003F7A07"/>
    <w:rsid w:val="00406662"/>
    <w:rsid w:val="00407EBA"/>
    <w:rsid w:val="00420481"/>
    <w:rsid w:val="00426A7D"/>
    <w:rsid w:val="0043468B"/>
    <w:rsid w:val="00435C36"/>
    <w:rsid w:val="004460A3"/>
    <w:rsid w:val="00452EA1"/>
    <w:rsid w:val="0047092D"/>
    <w:rsid w:val="00476803"/>
    <w:rsid w:val="00490129"/>
    <w:rsid w:val="004B5360"/>
    <w:rsid w:val="004B7130"/>
    <w:rsid w:val="004E3AB3"/>
    <w:rsid w:val="004F0317"/>
    <w:rsid w:val="004F1709"/>
    <w:rsid w:val="0050179E"/>
    <w:rsid w:val="00507F33"/>
    <w:rsid w:val="005129B1"/>
    <w:rsid w:val="00513F13"/>
    <w:rsid w:val="00532722"/>
    <w:rsid w:val="00537428"/>
    <w:rsid w:val="00537B25"/>
    <w:rsid w:val="0058128D"/>
    <w:rsid w:val="00591D2D"/>
    <w:rsid w:val="005B3656"/>
    <w:rsid w:val="005B37F6"/>
    <w:rsid w:val="005C3153"/>
    <w:rsid w:val="005C38DD"/>
    <w:rsid w:val="005C6106"/>
    <w:rsid w:val="005D741D"/>
    <w:rsid w:val="005D7648"/>
    <w:rsid w:val="005E6D06"/>
    <w:rsid w:val="00603DEE"/>
    <w:rsid w:val="00632086"/>
    <w:rsid w:val="00642070"/>
    <w:rsid w:val="006421CD"/>
    <w:rsid w:val="006526D7"/>
    <w:rsid w:val="00655FD7"/>
    <w:rsid w:val="00671C8A"/>
    <w:rsid w:val="00690DF0"/>
    <w:rsid w:val="00697729"/>
    <w:rsid w:val="006A096D"/>
    <w:rsid w:val="006B4C53"/>
    <w:rsid w:val="006C0F66"/>
    <w:rsid w:val="006C3D6A"/>
    <w:rsid w:val="006C4C4C"/>
    <w:rsid w:val="006D6F28"/>
    <w:rsid w:val="00707FE1"/>
    <w:rsid w:val="0071488A"/>
    <w:rsid w:val="00715A44"/>
    <w:rsid w:val="00721E88"/>
    <w:rsid w:val="00735528"/>
    <w:rsid w:val="0074631F"/>
    <w:rsid w:val="00754FB4"/>
    <w:rsid w:val="007643B0"/>
    <w:rsid w:val="00780CD0"/>
    <w:rsid w:val="00782C31"/>
    <w:rsid w:val="007864DA"/>
    <w:rsid w:val="0079306F"/>
    <w:rsid w:val="00793AE1"/>
    <w:rsid w:val="007A4D05"/>
    <w:rsid w:val="007A5DDD"/>
    <w:rsid w:val="007B2B03"/>
    <w:rsid w:val="007B4573"/>
    <w:rsid w:val="007C7F46"/>
    <w:rsid w:val="007D4D69"/>
    <w:rsid w:val="007F1434"/>
    <w:rsid w:val="007F3B46"/>
    <w:rsid w:val="00805E86"/>
    <w:rsid w:val="00816134"/>
    <w:rsid w:val="00817D6A"/>
    <w:rsid w:val="00820034"/>
    <w:rsid w:val="00841485"/>
    <w:rsid w:val="0085220C"/>
    <w:rsid w:val="0086160F"/>
    <w:rsid w:val="00863B70"/>
    <w:rsid w:val="00867FA0"/>
    <w:rsid w:val="00871B3F"/>
    <w:rsid w:val="008A5728"/>
    <w:rsid w:val="008C09B4"/>
    <w:rsid w:val="008C57DE"/>
    <w:rsid w:val="008E2B2C"/>
    <w:rsid w:val="008E4DC8"/>
    <w:rsid w:val="00905740"/>
    <w:rsid w:val="009129FD"/>
    <w:rsid w:val="00916AC4"/>
    <w:rsid w:val="00930C3B"/>
    <w:rsid w:val="00932E57"/>
    <w:rsid w:val="0093415F"/>
    <w:rsid w:val="0093463A"/>
    <w:rsid w:val="00944C9B"/>
    <w:rsid w:val="00947BEE"/>
    <w:rsid w:val="00950CAD"/>
    <w:rsid w:val="00952C95"/>
    <w:rsid w:val="00954F1C"/>
    <w:rsid w:val="0097487C"/>
    <w:rsid w:val="009751C7"/>
    <w:rsid w:val="0097657D"/>
    <w:rsid w:val="0098165D"/>
    <w:rsid w:val="009904CF"/>
    <w:rsid w:val="009A11E3"/>
    <w:rsid w:val="009A258C"/>
    <w:rsid w:val="009A668D"/>
    <w:rsid w:val="009B1256"/>
    <w:rsid w:val="009C47F4"/>
    <w:rsid w:val="009D5B89"/>
    <w:rsid w:val="009D5FDF"/>
    <w:rsid w:val="009F3DCA"/>
    <w:rsid w:val="00A06243"/>
    <w:rsid w:val="00A14142"/>
    <w:rsid w:val="00A30215"/>
    <w:rsid w:val="00A419FC"/>
    <w:rsid w:val="00A440B6"/>
    <w:rsid w:val="00A83930"/>
    <w:rsid w:val="00A97CF7"/>
    <w:rsid w:val="00AB1334"/>
    <w:rsid w:val="00AE035B"/>
    <w:rsid w:val="00AF01F4"/>
    <w:rsid w:val="00AF2FD8"/>
    <w:rsid w:val="00B175E0"/>
    <w:rsid w:val="00B55842"/>
    <w:rsid w:val="00B76CF8"/>
    <w:rsid w:val="00B87DA3"/>
    <w:rsid w:val="00BE7087"/>
    <w:rsid w:val="00C04CA2"/>
    <w:rsid w:val="00C36C55"/>
    <w:rsid w:val="00C450AE"/>
    <w:rsid w:val="00C474EF"/>
    <w:rsid w:val="00C61492"/>
    <w:rsid w:val="00C62050"/>
    <w:rsid w:val="00C83BF5"/>
    <w:rsid w:val="00C9131C"/>
    <w:rsid w:val="00CA303F"/>
    <w:rsid w:val="00CB79BB"/>
    <w:rsid w:val="00CC73C5"/>
    <w:rsid w:val="00CD319A"/>
    <w:rsid w:val="00CD4A1B"/>
    <w:rsid w:val="00CE59D1"/>
    <w:rsid w:val="00CE59DA"/>
    <w:rsid w:val="00CF7510"/>
    <w:rsid w:val="00D028F7"/>
    <w:rsid w:val="00D22D9E"/>
    <w:rsid w:val="00D23AE0"/>
    <w:rsid w:val="00D25308"/>
    <w:rsid w:val="00D25C6B"/>
    <w:rsid w:val="00D353CB"/>
    <w:rsid w:val="00D376B6"/>
    <w:rsid w:val="00D468BB"/>
    <w:rsid w:val="00D47335"/>
    <w:rsid w:val="00D55F30"/>
    <w:rsid w:val="00D743DB"/>
    <w:rsid w:val="00D74696"/>
    <w:rsid w:val="00D757FB"/>
    <w:rsid w:val="00D83496"/>
    <w:rsid w:val="00D91CC6"/>
    <w:rsid w:val="00D92978"/>
    <w:rsid w:val="00D95DB2"/>
    <w:rsid w:val="00DA0C24"/>
    <w:rsid w:val="00DA13F2"/>
    <w:rsid w:val="00DA3ADF"/>
    <w:rsid w:val="00DD2B4E"/>
    <w:rsid w:val="00DD30A8"/>
    <w:rsid w:val="00DD59B5"/>
    <w:rsid w:val="00DD73C6"/>
    <w:rsid w:val="00DF448F"/>
    <w:rsid w:val="00E244AF"/>
    <w:rsid w:val="00E32DA1"/>
    <w:rsid w:val="00E35B4E"/>
    <w:rsid w:val="00E5225C"/>
    <w:rsid w:val="00E52E1F"/>
    <w:rsid w:val="00E54864"/>
    <w:rsid w:val="00E61D01"/>
    <w:rsid w:val="00E65381"/>
    <w:rsid w:val="00E66139"/>
    <w:rsid w:val="00E70C75"/>
    <w:rsid w:val="00E87BB9"/>
    <w:rsid w:val="00EB1F46"/>
    <w:rsid w:val="00EB737D"/>
    <w:rsid w:val="00EC4364"/>
    <w:rsid w:val="00F0471E"/>
    <w:rsid w:val="00F1023B"/>
    <w:rsid w:val="00F147A0"/>
    <w:rsid w:val="00F14BE0"/>
    <w:rsid w:val="00F14DD5"/>
    <w:rsid w:val="00F16D23"/>
    <w:rsid w:val="00F4047F"/>
    <w:rsid w:val="00F40D68"/>
    <w:rsid w:val="00F41B60"/>
    <w:rsid w:val="00F523F2"/>
    <w:rsid w:val="00F556D6"/>
    <w:rsid w:val="00F75985"/>
    <w:rsid w:val="00F7717A"/>
    <w:rsid w:val="00F77361"/>
    <w:rsid w:val="00F80096"/>
    <w:rsid w:val="00F95E16"/>
    <w:rsid w:val="00FA3FE1"/>
    <w:rsid w:val="00FB44F1"/>
    <w:rsid w:val="00FC361C"/>
    <w:rsid w:val="00FC43BB"/>
    <w:rsid w:val="00FD2690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8D47D-3AED-48E0-B253-2476C37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43468B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B4E"/>
  </w:style>
  <w:style w:type="paragraph" w:styleId="Pidipagina">
    <w:name w:val="footer"/>
    <w:basedOn w:val="Normale"/>
    <w:link w:val="Pidipagina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DD2B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2F28"/>
    <w:pPr>
      <w:ind w:left="720"/>
      <w:contextualSpacing/>
    </w:pPr>
  </w:style>
  <w:style w:type="paragraph" w:customStyle="1" w:styleId="Default">
    <w:name w:val="Default"/>
    <w:rsid w:val="00D7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591D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59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59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E59D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468B"/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52E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5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54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2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3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4.jpe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ultrabook</dc:creator>
  <cp:lastModifiedBy>user</cp:lastModifiedBy>
  <cp:revision>2</cp:revision>
  <cp:lastPrinted>2018-09-04T15:38:00Z</cp:lastPrinted>
  <dcterms:created xsi:type="dcterms:W3CDTF">2023-07-05T10:21:00Z</dcterms:created>
  <dcterms:modified xsi:type="dcterms:W3CDTF">2023-07-05T10:21:00Z</dcterms:modified>
</cp:coreProperties>
</file>