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D1" w:rsidRDefault="001326D1" w:rsidP="00A07A49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A07A49" w:rsidRPr="00AC05DB" w:rsidRDefault="00A07A49" w:rsidP="00A07A49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C05DB">
        <w:rPr>
          <w:rFonts w:asciiTheme="minorHAnsi" w:eastAsiaTheme="minorHAnsi" w:hAnsiTheme="minorHAnsi" w:cstheme="minorBidi"/>
          <w:b/>
          <w:lang w:eastAsia="en-US"/>
        </w:rPr>
        <w:t>Comunicato</w:t>
      </w:r>
    </w:p>
    <w:p w:rsidR="001326D1" w:rsidRDefault="001326D1" w:rsidP="00A07A49">
      <w:pPr>
        <w:spacing w:after="160" w:line="25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A07A49" w:rsidRDefault="00A07A49" w:rsidP="00A07A49">
      <w:pPr>
        <w:spacing w:after="160" w:line="256" w:lineRule="auto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proofErr w:type="spellStart"/>
      <w:r w:rsidRPr="00AC05DB">
        <w:rPr>
          <w:rFonts w:asciiTheme="minorHAnsi" w:eastAsiaTheme="minorHAnsi" w:hAnsiTheme="minorHAnsi" w:cstheme="minorBidi"/>
          <w:b/>
          <w:lang w:eastAsia="en-US"/>
        </w:rPr>
        <w:t>Gal</w:t>
      </w:r>
      <w:proofErr w:type="spellEnd"/>
      <w:r w:rsidRPr="00AC05DB">
        <w:rPr>
          <w:rFonts w:asciiTheme="minorHAnsi" w:eastAsiaTheme="minorHAnsi" w:hAnsiTheme="minorHAnsi" w:cstheme="minorBidi"/>
          <w:b/>
          <w:lang w:eastAsia="en-US"/>
        </w:rPr>
        <w:t xml:space="preserve"> Serre Calabresi: il </w:t>
      </w:r>
      <w:r>
        <w:rPr>
          <w:rFonts w:asciiTheme="minorHAnsi" w:eastAsiaTheme="minorHAnsi" w:hAnsiTheme="minorHAnsi" w:cstheme="minorBidi"/>
          <w:b/>
          <w:lang w:eastAsia="en-US"/>
        </w:rPr>
        <w:t>Consiglio di A</w:t>
      </w:r>
      <w:r w:rsidRPr="00AC05DB">
        <w:rPr>
          <w:rFonts w:asciiTheme="minorHAnsi" w:eastAsiaTheme="minorHAnsi" w:hAnsiTheme="minorHAnsi" w:cstheme="minorBidi"/>
          <w:b/>
          <w:lang w:eastAsia="en-US"/>
        </w:rPr>
        <w:t>mministrazione fa il punto in vista della programmazione 2023/2025</w:t>
      </w:r>
    </w:p>
    <w:p w:rsidR="00A07A49" w:rsidRPr="007270EC" w:rsidRDefault="00A07A49" w:rsidP="00A07A49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270EC">
        <w:rPr>
          <w:rFonts w:asciiTheme="minorHAnsi" w:eastAsiaTheme="minorHAnsi" w:hAnsiTheme="minorHAnsi" w:cstheme="minorBidi"/>
          <w:lang w:eastAsia="en-US"/>
        </w:rPr>
        <w:t xml:space="preserve">Al centro dell’ultima riunione del Consiglio di Amministrazione del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Gal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Serre Calabresi</w:t>
      </w:r>
      <w:r w:rsidRPr="007270EC">
        <w:rPr>
          <w:rFonts w:asciiTheme="minorHAnsi" w:eastAsiaTheme="minorHAnsi" w:hAnsiTheme="minorHAnsi" w:cstheme="minorBidi"/>
          <w:lang w:eastAsia="en-US"/>
        </w:rPr>
        <w:t xml:space="preserve"> lo stato di attuazione del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Pal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Spes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2021-2022 ed il riparto di risorse aggiuntive notificate dall’Autorità di Gestione del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Psr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Calabria ed assegnate alla misura 19, per un totale di circa un milione e settecento mila Euro.</w:t>
      </w:r>
    </w:p>
    <w:p w:rsidR="00A07A49" w:rsidRPr="007270EC" w:rsidRDefault="00A07A49" w:rsidP="00A07A49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270EC">
        <w:rPr>
          <w:rFonts w:asciiTheme="minorHAnsi" w:eastAsiaTheme="minorHAnsi" w:hAnsiTheme="minorHAnsi" w:cstheme="minorBidi"/>
          <w:lang w:eastAsia="en-US"/>
        </w:rPr>
        <w:t xml:space="preserve">Risorse che sosterranno la creazione e il potenziamento di filiere e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microfiliere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dei prodotti tipici del territorio, </w:t>
      </w:r>
      <w:r>
        <w:rPr>
          <w:rFonts w:asciiTheme="minorHAnsi" w:eastAsiaTheme="minorHAnsi" w:hAnsiTheme="minorHAnsi" w:cstheme="minorBidi"/>
          <w:lang w:eastAsia="en-US"/>
        </w:rPr>
        <w:t xml:space="preserve">le </w:t>
      </w:r>
      <w:r w:rsidRPr="007270EC">
        <w:rPr>
          <w:rFonts w:asciiTheme="minorHAnsi" w:eastAsiaTheme="minorHAnsi" w:hAnsiTheme="minorHAnsi" w:cstheme="minorBidi"/>
          <w:lang w:eastAsia="en-US"/>
        </w:rPr>
        <w:t xml:space="preserve">produzioni agricole e zootecniche, la creazione di nuove imprese, la realizzazione di fattorie didattiche e sociali, l’ospitalità di montagna e in generale misure che puntano a rafforzare l’economia delle aree rurali, sia in termini di produttività che di servizi. </w:t>
      </w:r>
    </w:p>
    <w:p w:rsidR="00A07A49" w:rsidRPr="007270EC" w:rsidRDefault="00A07A49" w:rsidP="00A07A49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270EC">
        <w:rPr>
          <w:rFonts w:asciiTheme="minorHAnsi" w:eastAsiaTheme="minorHAnsi" w:hAnsiTheme="minorHAnsi" w:cstheme="minorBidi"/>
          <w:lang w:eastAsia="en-US"/>
        </w:rPr>
        <w:t>Il presidente Marziale Battaglia ha voluto evidenziare come le</w:t>
      </w:r>
      <w:r>
        <w:rPr>
          <w:rFonts w:asciiTheme="minorHAnsi" w:eastAsiaTheme="minorHAnsi" w:hAnsiTheme="minorHAnsi" w:cstheme="minorBidi"/>
          <w:lang w:eastAsia="en-US"/>
        </w:rPr>
        <w:t xml:space="preserve"> risorse aggiuntive assegnate siano sostanzialmente un’</w:t>
      </w:r>
      <w:r w:rsidRPr="007270EC">
        <w:rPr>
          <w:rFonts w:asciiTheme="minorHAnsi" w:eastAsiaTheme="minorHAnsi" w:hAnsiTheme="minorHAnsi" w:cstheme="minorBidi"/>
          <w:lang w:eastAsia="en-US"/>
        </w:rPr>
        <w:t xml:space="preserve">estensione del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Pal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Spes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e pertanto consentiranno di potenziare la strategia attuata finora. Si potranno, inoltre, scorrere graduatorie definitive di bandi già conclusi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7270EC">
        <w:rPr>
          <w:rFonts w:asciiTheme="minorHAnsi" w:eastAsiaTheme="minorHAnsi" w:hAnsiTheme="minorHAnsi" w:cstheme="minorBidi"/>
          <w:lang w:eastAsia="en-US"/>
        </w:rPr>
        <w:t xml:space="preserve"> consentendo così a nuovi beneficiari di poter realizzare gl</w:t>
      </w:r>
      <w:r>
        <w:rPr>
          <w:rFonts w:asciiTheme="minorHAnsi" w:eastAsiaTheme="minorHAnsi" w:hAnsiTheme="minorHAnsi" w:cstheme="minorBidi"/>
          <w:lang w:eastAsia="en-US"/>
        </w:rPr>
        <w:t>i investimenti programmati. La R</w:t>
      </w:r>
      <w:r w:rsidRPr="007270EC">
        <w:rPr>
          <w:rFonts w:asciiTheme="minorHAnsi" w:eastAsiaTheme="minorHAnsi" w:hAnsiTheme="minorHAnsi" w:cstheme="minorBidi"/>
          <w:lang w:eastAsia="en-US"/>
        </w:rPr>
        <w:t xml:space="preserve">egione Calabria in fase di ripartizione dei fondi aggiuntivi ha tenuto conto dei risultati attuativi registrati dai singoli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Gal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nel corso della programmazione 2014/2020, in termini di maggiori impegni giuridicamente vincolanti prodotti. Sulla base di questi criteri, il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Gal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Serre Calabresi ha ottenuto l’importo massimo senza decurtazioni in forza dei risultati ottenuti attraverso una gestione virtuosa. Per questo motivo, il presidente Battaglia, ha voluto ringraziare tutti i consiglieri di amministrazione e tutti i componenti dell’Ufficio di Piano, in quanto grazie alla loro professionalità si è potuto raggiungere questo importante risultato.</w:t>
      </w:r>
    </w:p>
    <w:p w:rsidR="00A07A49" w:rsidRPr="007270EC" w:rsidRDefault="00A07A49" w:rsidP="00A07A49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270EC">
        <w:rPr>
          <w:rFonts w:asciiTheme="minorHAnsi" w:eastAsiaTheme="minorHAnsi" w:hAnsiTheme="minorHAnsi" w:cstheme="minorBidi"/>
          <w:lang w:eastAsia="en-US"/>
        </w:rPr>
        <w:t>I lavori si sono aperti con le comunicazione del presidente, riguardo: la conclusione dei corsi per imprenditore agricolo professionale (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Iap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>), la pubblicazione del bando 4.1.1 relativo al sostegno alle imprese agricole per la riscoperta delle colture antiche e per migliorare la competitività delle produzioni agricole e zootecniche, per una dotazione finanziaria di quasi mezzo milione di euro e che tiene conto dei nuovi prezziari, e la realiz</w:t>
      </w:r>
      <w:r>
        <w:rPr>
          <w:rFonts w:asciiTheme="minorHAnsi" w:eastAsiaTheme="minorHAnsi" w:hAnsiTheme="minorHAnsi" w:cstheme="minorBidi"/>
          <w:lang w:eastAsia="en-US"/>
        </w:rPr>
        <w:t>zazione del prossimo evento “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No&amp;M</w:t>
      </w:r>
      <w:r w:rsidRPr="007270EC">
        <w:rPr>
          <w:rFonts w:asciiTheme="minorHAnsi" w:eastAsiaTheme="minorHAnsi" w:hAnsiTheme="minorHAnsi" w:cstheme="minorBidi"/>
          <w:lang w:eastAsia="en-US"/>
        </w:rPr>
        <w:t>i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” che si terrà il 16 dicembre a Soverato e che in continuità dell’appuntamento dello scorso anno punta a valorizzare, in un prodotto unico e finito, due eccellenze del territorio del 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Gal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>, la nocciola Tonda calabrese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bio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 xml:space="preserve"> dell’area di Cardinale e Torre di Ruggiero ed il miele di Amaroni.</w:t>
      </w:r>
    </w:p>
    <w:p w:rsidR="00A07A49" w:rsidRPr="007270EC" w:rsidRDefault="00A07A49" w:rsidP="00A07A49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270EC">
        <w:rPr>
          <w:rFonts w:asciiTheme="minorHAnsi" w:eastAsiaTheme="minorHAnsi" w:hAnsiTheme="minorHAnsi" w:cstheme="minorBidi"/>
          <w:lang w:eastAsia="en-US"/>
        </w:rPr>
        <w:t>Sono state approvate: la graduatoria definitiva del progetto “</w:t>
      </w:r>
      <w:proofErr w:type="spellStart"/>
      <w:r w:rsidRPr="007270EC">
        <w:rPr>
          <w:rFonts w:asciiTheme="minorHAnsi" w:eastAsiaTheme="minorHAnsi" w:hAnsiTheme="minorHAnsi" w:cstheme="minorBidi"/>
          <w:lang w:eastAsia="en-US"/>
        </w:rPr>
        <w:t>Ce.D.In</w:t>
      </w:r>
      <w:proofErr w:type="spellEnd"/>
      <w:r w:rsidRPr="007270EC">
        <w:rPr>
          <w:rFonts w:asciiTheme="minorHAnsi" w:eastAsiaTheme="minorHAnsi" w:hAnsiTheme="minorHAnsi" w:cstheme="minorBidi"/>
          <w:lang w:eastAsia="en-US"/>
        </w:rPr>
        <w:t>.” Centro di documentazione intergenerazionale e interculturale (mis.7.4.1)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7270EC">
        <w:rPr>
          <w:rFonts w:asciiTheme="minorHAnsi" w:eastAsiaTheme="minorHAnsi" w:hAnsiTheme="minorHAnsi" w:cstheme="minorBidi"/>
          <w:lang w:eastAsia="en-US"/>
        </w:rPr>
        <w:t xml:space="preserve"> riservato ai Comuni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7270EC">
        <w:rPr>
          <w:rFonts w:asciiTheme="minorHAnsi" w:eastAsiaTheme="minorHAnsi" w:hAnsiTheme="minorHAnsi" w:cstheme="minorBidi"/>
          <w:lang w:eastAsia="en-US"/>
        </w:rPr>
        <w:t xml:space="preserve"> e la graduatoria provvisoria relativa al </w:t>
      </w:r>
      <w:r w:rsidRPr="007270EC">
        <w:rPr>
          <w:rFonts w:asciiTheme="minorHAnsi" w:eastAsiaTheme="minorHAnsi" w:hAnsiTheme="minorHAnsi" w:cstheme="minorBidi"/>
          <w:lang w:eastAsia="en-US"/>
        </w:rPr>
        <w:lastRenderedPageBreak/>
        <w:t>bando della misura 6.4.1 per interventi a sostegno della creazione di fattorie didattiche e sociali, la creazione e il potenziamento del sistema territoriale e l’ospitalità di montagna, riservato alle aziende agricole.</w:t>
      </w:r>
    </w:p>
    <w:p w:rsidR="00A07A49" w:rsidRPr="007270EC" w:rsidRDefault="00A07A49" w:rsidP="00A07A49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270EC">
        <w:rPr>
          <w:rFonts w:asciiTheme="minorHAnsi" w:eastAsiaTheme="minorHAnsi" w:hAnsiTheme="minorHAnsi" w:cstheme="minorBidi"/>
          <w:lang w:eastAsia="en-US"/>
        </w:rPr>
        <w:t>Chiaravalle Centrale, 9/12/2022</w:t>
      </w:r>
    </w:p>
    <w:p w:rsidR="00A07A49" w:rsidRPr="00833F6C" w:rsidRDefault="00A07A49" w:rsidP="00A07A49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1539D3" w:rsidRPr="00F147A0" w:rsidRDefault="001539D3" w:rsidP="00F147A0"/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4C" w:rsidRDefault="00A5254C" w:rsidP="00DD2B4E">
      <w:pPr>
        <w:pStyle w:val="Intestazione"/>
      </w:pPr>
      <w:r>
        <w:separator/>
      </w:r>
    </w:p>
  </w:endnote>
  <w:endnote w:type="continuationSeparator" w:id="0">
    <w:p w:rsidR="00A5254C" w:rsidRDefault="00A5254C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4C" w:rsidRDefault="00A5254C" w:rsidP="00DD2B4E">
      <w:pPr>
        <w:pStyle w:val="Intestazione"/>
      </w:pPr>
      <w:r>
        <w:separator/>
      </w:r>
    </w:p>
  </w:footnote>
  <w:footnote w:type="continuationSeparator" w:id="0">
    <w:p w:rsidR="00A5254C" w:rsidRDefault="00A5254C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95D71"/>
    <w:rsid w:val="000A445B"/>
    <w:rsid w:val="000C6D41"/>
    <w:rsid w:val="000D19A6"/>
    <w:rsid w:val="000E77AF"/>
    <w:rsid w:val="00116519"/>
    <w:rsid w:val="001326D1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C7511"/>
    <w:rsid w:val="001C7CA4"/>
    <w:rsid w:val="001D699C"/>
    <w:rsid w:val="001E26B7"/>
    <w:rsid w:val="001F04FE"/>
    <w:rsid w:val="00202F28"/>
    <w:rsid w:val="00206C60"/>
    <w:rsid w:val="002420E8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6A7D"/>
    <w:rsid w:val="0043468B"/>
    <w:rsid w:val="00435C36"/>
    <w:rsid w:val="004460A3"/>
    <w:rsid w:val="00452EA1"/>
    <w:rsid w:val="0047092D"/>
    <w:rsid w:val="00476803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917E5"/>
    <w:rsid w:val="008A5728"/>
    <w:rsid w:val="008C09B4"/>
    <w:rsid w:val="008C57DE"/>
    <w:rsid w:val="008C5D8B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07A49"/>
    <w:rsid w:val="00A14142"/>
    <w:rsid w:val="00A30215"/>
    <w:rsid w:val="00A419FC"/>
    <w:rsid w:val="00A440B6"/>
    <w:rsid w:val="00A5254C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44AF"/>
    <w:rsid w:val="00E32DA1"/>
    <w:rsid w:val="00E35B4E"/>
    <w:rsid w:val="00E5225C"/>
    <w:rsid w:val="00E54864"/>
    <w:rsid w:val="00E61D01"/>
    <w:rsid w:val="00E65381"/>
    <w:rsid w:val="00E66139"/>
    <w:rsid w:val="00E70C75"/>
    <w:rsid w:val="00E87BB9"/>
    <w:rsid w:val="00EB1F46"/>
    <w:rsid w:val="00EB737D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hp</cp:lastModifiedBy>
  <cp:revision>4</cp:revision>
  <cp:lastPrinted>2018-09-04T15:38:00Z</cp:lastPrinted>
  <dcterms:created xsi:type="dcterms:W3CDTF">2022-12-09T13:44:00Z</dcterms:created>
  <dcterms:modified xsi:type="dcterms:W3CDTF">2022-12-09T13:47:00Z</dcterms:modified>
</cp:coreProperties>
</file>